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tblInd w:w="96" w:type="dxa"/>
        <w:tblLayout w:type="fixed"/>
        <w:tblLook w:val="04A0"/>
      </w:tblPr>
      <w:tblGrid>
        <w:gridCol w:w="763"/>
        <w:gridCol w:w="100"/>
        <w:gridCol w:w="2220"/>
        <w:gridCol w:w="4584"/>
        <w:gridCol w:w="716"/>
        <w:gridCol w:w="418"/>
        <w:gridCol w:w="708"/>
        <w:gridCol w:w="709"/>
      </w:tblGrid>
      <w:tr w:rsidR="003569A9" w:rsidRPr="003569A9" w:rsidTr="003569A9">
        <w:trPr>
          <w:trHeight w:val="570"/>
        </w:trPr>
        <w:tc>
          <w:tcPr>
            <w:tcW w:w="10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9A9" w:rsidRDefault="003569A9" w:rsidP="003569A9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  <w:t>DEPARTMENT OF ECONOMICS</w:t>
            </w:r>
          </w:p>
          <w:p w:rsidR="003569A9" w:rsidRDefault="003569A9" w:rsidP="003569A9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  <w:t>BERHAMPORE GIRLS’ COLLEGE</w:t>
            </w:r>
          </w:p>
          <w:p w:rsidR="003569A9" w:rsidRPr="003569A9" w:rsidRDefault="003569A9" w:rsidP="003569A9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  <w:r w:rsidRPr="003569A9">
              <w:rPr>
                <w:rFonts w:ascii="Algerian" w:eastAsia="Times New Roman" w:hAnsi="Algerian" w:cs="Times New Roman"/>
                <w:color w:val="000000"/>
                <w:sz w:val="32"/>
                <w:szCs w:val="28"/>
                <w:lang w:eastAsia="en-IN"/>
              </w:rPr>
              <w:t>Module wise Distribution of Syllabus</w:t>
            </w:r>
          </w:p>
        </w:tc>
      </w:tr>
      <w:tr w:rsidR="003569A9" w:rsidRPr="003569A9" w:rsidTr="003569A9">
        <w:trPr>
          <w:trHeight w:val="57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9A9" w:rsidRPr="003569A9" w:rsidRDefault="003569A9" w:rsidP="003569A9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9A9" w:rsidRPr="003569A9" w:rsidRDefault="003569A9" w:rsidP="003569A9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9A9" w:rsidRPr="003569A9" w:rsidRDefault="003569A9" w:rsidP="003569A9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  <w:r w:rsidRPr="003569A9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  <w:t>even semester 2020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9A9" w:rsidRPr="003569A9" w:rsidRDefault="003569A9" w:rsidP="003569A9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9A9" w:rsidRPr="003569A9" w:rsidRDefault="003569A9" w:rsidP="003569A9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  <w:tr w:rsidR="003569A9" w:rsidRPr="003569A9" w:rsidTr="003569A9">
        <w:trPr>
          <w:trHeight w:val="570"/>
        </w:trPr>
        <w:tc>
          <w:tcPr>
            <w:tcW w:w="102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9A9" w:rsidRPr="003569A9" w:rsidRDefault="003569A9" w:rsidP="003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Course Code: PCC                                Batch: 4th SEM                           Total No. of Classses-90</w:t>
            </w:r>
          </w:p>
        </w:tc>
      </w:tr>
      <w:tr w:rsidR="003569A9" w:rsidRPr="003569A9" w:rsidTr="003569A9">
        <w:trPr>
          <w:trHeight w:val="570"/>
        </w:trPr>
        <w:tc>
          <w:tcPr>
            <w:tcW w:w="10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9A9" w:rsidRPr="003569A9" w:rsidRDefault="003569A9" w:rsidP="003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Credit: 6                                                                            Full marks: 75 </w:t>
            </w:r>
          </w:p>
        </w:tc>
      </w:tr>
      <w:tr w:rsidR="003569A9" w:rsidRPr="003569A9" w:rsidTr="003569A9">
        <w:trPr>
          <w:trHeight w:val="99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9A9" w:rsidRPr="003569A9" w:rsidRDefault="003569A9" w:rsidP="0035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Paper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9A9" w:rsidRPr="003569A9" w:rsidRDefault="003569A9" w:rsidP="0035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Unit Name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9A9" w:rsidRPr="003569A9" w:rsidRDefault="003569A9" w:rsidP="0035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9A9" w:rsidRPr="003569A9" w:rsidRDefault="003569A9" w:rsidP="003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Teacher's Name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9A9" w:rsidRPr="003569A9" w:rsidRDefault="003569A9" w:rsidP="0035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Tentative date of completion</w:t>
            </w:r>
          </w:p>
        </w:tc>
      </w:tr>
      <w:tr w:rsidR="003569A9" w:rsidRPr="003569A9" w:rsidTr="003569A9">
        <w:trPr>
          <w:trHeight w:val="900"/>
        </w:trPr>
        <w:tc>
          <w:tcPr>
            <w:tcW w:w="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A9" w:rsidRDefault="003569A9" w:rsidP="003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PCC </w:t>
            </w: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G-CC-</w:t>
            </w:r>
          </w:p>
          <w:p w:rsidR="003569A9" w:rsidRPr="003569A9" w:rsidRDefault="003569A9" w:rsidP="003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T-10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A9" w:rsidRPr="003569A9" w:rsidRDefault="003569A9" w:rsidP="0035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Unit-1: IS-LM Model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A9" w:rsidRDefault="003569A9" w:rsidP="003569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Derivations of the IS and LM functions; IS-LM and aggregate demand; shifts in the AD curve.</w:t>
            </w:r>
          </w:p>
          <w:p w:rsidR="003569A9" w:rsidRPr="003569A9" w:rsidRDefault="003569A9" w:rsidP="003569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A9" w:rsidRPr="003569A9" w:rsidRDefault="003569A9" w:rsidP="003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A9" w:rsidRPr="003569A9" w:rsidRDefault="003569A9" w:rsidP="0035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30-03-2020</w:t>
            </w:r>
          </w:p>
        </w:tc>
      </w:tr>
      <w:tr w:rsidR="003569A9" w:rsidRPr="003569A9" w:rsidTr="003569A9">
        <w:trPr>
          <w:trHeight w:val="765"/>
        </w:trPr>
        <w:tc>
          <w:tcPr>
            <w:tcW w:w="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9A9" w:rsidRPr="003569A9" w:rsidRDefault="003569A9" w:rsidP="0035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A9" w:rsidRPr="003569A9" w:rsidRDefault="003569A9" w:rsidP="0035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Unit-2: GDP and price level in Short-run and Long-run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A9" w:rsidRPr="003569A9" w:rsidRDefault="003569A9" w:rsidP="003569A9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Aggregate demand and aggregate supply; multiplier Analysis with AD curve and changes in price levels;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A9" w:rsidRDefault="003569A9" w:rsidP="003569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3569A9" w:rsidRPr="003569A9" w:rsidRDefault="003569A9" w:rsidP="003569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</w:t>
            </w: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A9" w:rsidRPr="003569A9" w:rsidRDefault="003569A9" w:rsidP="0035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30-04-2020</w:t>
            </w:r>
          </w:p>
        </w:tc>
      </w:tr>
      <w:tr w:rsidR="003569A9" w:rsidRPr="003569A9" w:rsidTr="003569A9">
        <w:trPr>
          <w:trHeight w:val="750"/>
        </w:trPr>
        <w:tc>
          <w:tcPr>
            <w:tcW w:w="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9A9" w:rsidRPr="003569A9" w:rsidRDefault="003569A9" w:rsidP="0035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A9" w:rsidRPr="003569A9" w:rsidRDefault="003569A9" w:rsidP="0035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A9" w:rsidRPr="003569A9" w:rsidRDefault="003569A9" w:rsidP="003569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Aggregate supply in the SR and LR.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A9" w:rsidRPr="003569A9" w:rsidRDefault="003569A9" w:rsidP="003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A9" w:rsidRPr="003569A9" w:rsidRDefault="003569A9" w:rsidP="0035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30-03-2020</w:t>
            </w:r>
          </w:p>
        </w:tc>
      </w:tr>
      <w:tr w:rsidR="003569A9" w:rsidRPr="003569A9" w:rsidTr="003569A9">
        <w:trPr>
          <w:trHeight w:val="1020"/>
        </w:trPr>
        <w:tc>
          <w:tcPr>
            <w:tcW w:w="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9A9" w:rsidRPr="003569A9" w:rsidRDefault="003569A9" w:rsidP="0035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A9" w:rsidRPr="003569A9" w:rsidRDefault="003569A9" w:rsidP="0035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Unit-3: Inflation and Unemployment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A9" w:rsidRDefault="003569A9" w:rsidP="003569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Concept of inflation; determinants of inflation; relationship between inflation and unemployment: Phillips Curve in short run and long run.</w:t>
            </w:r>
          </w:p>
          <w:p w:rsidR="003569A9" w:rsidRPr="003569A9" w:rsidRDefault="003569A9" w:rsidP="003569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A9" w:rsidRPr="003569A9" w:rsidRDefault="003569A9" w:rsidP="003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A9" w:rsidRPr="003569A9" w:rsidRDefault="003569A9" w:rsidP="0035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05-05-2020</w:t>
            </w:r>
          </w:p>
        </w:tc>
      </w:tr>
    </w:tbl>
    <w:p w:rsidR="003874B1" w:rsidRDefault="003874B1"/>
    <w:sectPr w:rsidR="003874B1" w:rsidSect="00356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69A9"/>
    <w:rsid w:val="001470FC"/>
    <w:rsid w:val="00252947"/>
    <w:rsid w:val="003569A9"/>
    <w:rsid w:val="003874B1"/>
    <w:rsid w:val="006E561A"/>
    <w:rsid w:val="00C8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2020-04-03T09:37:00Z</dcterms:created>
  <dcterms:modified xsi:type="dcterms:W3CDTF">2020-04-03T09:45:00Z</dcterms:modified>
</cp:coreProperties>
</file>