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AA2E0" w14:textId="5E2077D5" w:rsidR="003837B4" w:rsidRDefault="003837B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3092A9" wp14:editId="4A920040">
            <wp:extent cx="1432560" cy="1207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136306" w14:textId="6059C5C5" w:rsidR="00424C9F" w:rsidRPr="003837B4" w:rsidRDefault="003837B4" w:rsidP="003837B4">
      <w:pPr>
        <w:jc w:val="center"/>
        <w:rPr>
          <w:sz w:val="36"/>
          <w:szCs w:val="36"/>
          <w:lang w:val="en-US"/>
        </w:rPr>
      </w:pPr>
      <w:proofErr w:type="spellStart"/>
      <w:r w:rsidRPr="003837B4">
        <w:rPr>
          <w:sz w:val="36"/>
          <w:szCs w:val="36"/>
          <w:lang w:val="en-US"/>
        </w:rPr>
        <w:t>Berhampore</w:t>
      </w:r>
      <w:proofErr w:type="spellEnd"/>
      <w:r w:rsidRPr="003837B4">
        <w:rPr>
          <w:sz w:val="36"/>
          <w:szCs w:val="36"/>
          <w:lang w:val="en-US"/>
        </w:rPr>
        <w:t xml:space="preserve"> Girls’ College</w:t>
      </w:r>
    </w:p>
    <w:p w14:paraId="416EC3A1" w14:textId="48C6B6E0" w:rsidR="003837B4" w:rsidRPr="003837B4" w:rsidRDefault="003837B4" w:rsidP="003837B4">
      <w:pPr>
        <w:jc w:val="center"/>
        <w:rPr>
          <w:sz w:val="36"/>
          <w:szCs w:val="36"/>
          <w:lang w:val="en-US"/>
        </w:rPr>
      </w:pPr>
      <w:r w:rsidRPr="003837B4">
        <w:rPr>
          <w:sz w:val="36"/>
          <w:szCs w:val="36"/>
          <w:lang w:val="en-US"/>
        </w:rPr>
        <w:t>Physics Department</w:t>
      </w:r>
    </w:p>
    <w:p w14:paraId="3B8F31E3" w14:textId="7F799B57" w:rsidR="003837B4" w:rsidRDefault="003837B4">
      <w:pPr>
        <w:rPr>
          <w:lang w:val="en-US"/>
        </w:rPr>
      </w:pPr>
    </w:p>
    <w:p w14:paraId="77495C8D" w14:textId="14DD6FB1" w:rsidR="003837B4" w:rsidRPr="003837B4" w:rsidRDefault="003837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37B4">
        <w:rPr>
          <w:rFonts w:ascii="Times New Roman" w:hAnsi="Times New Roman" w:cs="Times New Roman"/>
          <w:sz w:val="24"/>
          <w:szCs w:val="24"/>
          <w:lang w:val="en-US"/>
        </w:rPr>
        <w:t xml:space="preserve">Teacher: </w:t>
      </w:r>
      <w:r w:rsidRPr="00430F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Dr. Sagar Kumar </w:t>
      </w:r>
      <w:r w:rsidR="00430F62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bookmarkStart w:id="0" w:name="_GoBack"/>
      <w:bookmarkEnd w:id="0"/>
      <w:r w:rsidRPr="00430F62">
        <w:rPr>
          <w:rFonts w:ascii="Times New Roman" w:hAnsi="Times New Roman" w:cs="Times New Roman"/>
          <w:b/>
          <w:bCs/>
          <w:sz w:val="24"/>
          <w:szCs w:val="24"/>
          <w:lang w:val="en-US"/>
        </w:rPr>
        <w:t>utta</w:t>
      </w:r>
    </w:p>
    <w:p w14:paraId="6849D488" w14:textId="5D09EAA5" w:rsidR="003837B4" w:rsidRDefault="003837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37B4">
        <w:rPr>
          <w:rFonts w:ascii="Times New Roman" w:hAnsi="Times New Roman" w:cs="Times New Roman"/>
          <w:sz w:val="24"/>
          <w:szCs w:val="24"/>
          <w:lang w:val="en-US"/>
        </w:rPr>
        <w:t>Designation: Associate Professor</w:t>
      </w:r>
    </w:p>
    <w:p w14:paraId="607BAC42" w14:textId="4FA01A71" w:rsidR="003837B4" w:rsidRDefault="003837B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Class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Notes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Pdf files attached</w:t>
      </w:r>
    </w:p>
    <w:p w14:paraId="4C234E98" w14:textId="543B1C2B" w:rsidR="003837B4" w:rsidRDefault="003837B4">
      <w:pP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Details of Study </w:t>
      </w:r>
      <w:r w:rsidR="00430F62">
        <w:rPr>
          <w:rFonts w:ascii="Times New Roman" w:hAnsi="Times New Roman" w:cs="Times New Roman"/>
          <w:sz w:val="24"/>
          <w:szCs w:val="24"/>
          <w:lang w:val="en-US"/>
        </w:rPr>
        <w:t>Materials: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a) Semester -2</w:t>
      </w:r>
      <w:r w:rsidR="00430F62">
        <w:rPr>
          <w:rFonts w:ascii="Times New Roman" w:hAnsi="Times New Roman" w:cs="Times New Roman"/>
          <w:sz w:val="24"/>
          <w:szCs w:val="24"/>
          <w:lang w:val="en-US"/>
        </w:rPr>
        <w:t xml:space="preserve"> (Hons.)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0F62">
        <w:rPr>
          <w:rFonts w:ascii="Cambria" w:eastAsia="Times New Roman" w:hAnsi="Cambria" w:cs="Times New Roman"/>
          <w:sz w:val="24"/>
          <w:szCs w:val="24"/>
        </w:rPr>
        <w:t>PHY-H-CC-T-03</w:t>
      </w:r>
      <w:r w:rsidRPr="00430F6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GB"/>
        </w:rPr>
        <w:t>: ELECTRICITY AND MAGNETISM</w:t>
      </w:r>
      <w:r w:rsidR="00430F6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GB"/>
        </w:rPr>
        <w:t>)</w:t>
      </w:r>
    </w:p>
    <w:p w14:paraId="0DDFBCCC" w14:textId="77777777" w:rsidR="00430F62" w:rsidRPr="001751FC" w:rsidRDefault="00430F62" w:rsidP="00430F62">
      <w:pPr>
        <w:widowControl w:val="0"/>
        <w:shd w:val="clear" w:color="auto" w:fill="FFFFFF"/>
        <w:tabs>
          <w:tab w:val="left" w:pos="7210"/>
        </w:tabs>
        <w:autoSpaceDE w:val="0"/>
        <w:autoSpaceDN w:val="0"/>
        <w:adjustRightInd w:val="0"/>
        <w:spacing w:before="5" w:after="0" w:line="317" w:lineRule="exact"/>
        <w:ind w:left="10" w:right="51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GB"/>
        </w:rPr>
      </w:pPr>
      <w:r w:rsidRPr="001751F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Electric field: Electric field lines. Electric flux. Gauss' Law with applications to charge </w:t>
      </w:r>
      <w:r w:rsidRPr="001751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GB"/>
        </w:rPr>
        <w:t xml:space="preserve">distributions with spherical, cylindrical and planar symmetry.                         </w:t>
      </w:r>
    </w:p>
    <w:p w14:paraId="3DDD6A2A" w14:textId="77777777" w:rsidR="00430F62" w:rsidRPr="001751FC" w:rsidRDefault="00430F62" w:rsidP="00430F62">
      <w:pPr>
        <w:widowControl w:val="0"/>
        <w:shd w:val="clear" w:color="auto" w:fill="FFFFFF"/>
        <w:tabs>
          <w:tab w:val="left" w:pos="7330"/>
        </w:tabs>
        <w:autoSpaceDE w:val="0"/>
        <w:autoSpaceDN w:val="0"/>
        <w:adjustRightInd w:val="0"/>
        <w:spacing w:before="312" w:after="0" w:line="317" w:lineRule="exact"/>
        <w:ind w:left="10" w:right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1751F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Conservative nature of Electrostatic Field. Electrostatic Potential. Laplace's and Poisson equations. The Uniqueness Theorem. Potential and Electric Field of a dipole. Force and </w:t>
      </w:r>
      <w:r w:rsidRPr="001751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GB"/>
        </w:rPr>
        <w:t>Torque on a dipole.</w:t>
      </w:r>
    </w:p>
    <w:p w14:paraId="65E59B0C" w14:textId="5C8A1EB9" w:rsidR="00430F62" w:rsidRPr="001751FC" w:rsidRDefault="00430F62" w:rsidP="00430F62">
      <w:pPr>
        <w:widowControl w:val="0"/>
        <w:shd w:val="clear" w:color="auto" w:fill="FFFFFF"/>
        <w:tabs>
          <w:tab w:val="left" w:pos="7210"/>
        </w:tabs>
        <w:autoSpaceDE w:val="0"/>
        <w:autoSpaceDN w:val="0"/>
        <w:adjustRightInd w:val="0"/>
        <w:spacing w:before="312" w:after="0" w:line="317" w:lineRule="exact"/>
        <w:ind w:left="10" w:right="4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1F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Electrostatic energy of system of charges. Electrostatic energy of a charged sphere.</w:t>
      </w:r>
      <w:r w:rsidRPr="001751F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br/>
      </w:r>
      <w:r w:rsidRPr="001751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GB"/>
        </w:rPr>
        <w:t>Conductors in an electrostatic Field. Surface charge and force on a conductor.</w:t>
      </w:r>
      <w:r w:rsidRPr="001751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GB"/>
        </w:rPr>
        <w:br/>
      </w:r>
      <w:r w:rsidRPr="001751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GB"/>
        </w:rPr>
        <w:t xml:space="preserve">Capacitance of a system of charged conductors. Parallel-plate capacitor. Capacitance of </w:t>
      </w:r>
      <w:r w:rsidRPr="001751F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an isolated conductor. Method of Images and its application to: (1) Plane Infinite Sheet </w:t>
      </w:r>
      <w:r w:rsidRPr="001751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GB"/>
        </w:rPr>
        <w:t>and (2) Sphere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GB"/>
        </w:rPr>
        <w:t>.</w:t>
      </w:r>
    </w:p>
    <w:p w14:paraId="347A1AF7" w14:textId="77777777" w:rsidR="00430F62" w:rsidRPr="001751FC" w:rsidRDefault="00430F62" w:rsidP="00430F62">
      <w:pPr>
        <w:widowControl w:val="0"/>
        <w:shd w:val="clear" w:color="auto" w:fill="FFFFFF"/>
        <w:tabs>
          <w:tab w:val="left" w:pos="7330"/>
        </w:tabs>
        <w:autoSpaceDE w:val="0"/>
        <w:autoSpaceDN w:val="0"/>
        <w:adjustRightInd w:val="0"/>
        <w:spacing w:after="0" w:line="317" w:lineRule="exact"/>
        <w:ind w:left="5" w:right="638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GB"/>
        </w:rPr>
      </w:pPr>
    </w:p>
    <w:p w14:paraId="4B693605" w14:textId="77777777" w:rsidR="00430F62" w:rsidRPr="00430F62" w:rsidRDefault="00430F62" w:rsidP="00430F62">
      <w:pPr>
        <w:widowControl w:val="0"/>
        <w:shd w:val="clear" w:color="auto" w:fill="FFFFFF"/>
        <w:tabs>
          <w:tab w:val="left" w:pos="7330"/>
        </w:tabs>
        <w:autoSpaceDE w:val="0"/>
        <w:autoSpaceDN w:val="0"/>
        <w:adjustRightInd w:val="0"/>
        <w:spacing w:after="0" w:line="317" w:lineRule="exact"/>
        <w:ind w:left="5" w:right="63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GB"/>
        </w:rPr>
      </w:pPr>
      <w:r w:rsidRPr="00430F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GB"/>
        </w:rPr>
        <w:t xml:space="preserve">Dielectric Properties of Matter: </w:t>
      </w:r>
    </w:p>
    <w:p w14:paraId="1E4A31D0" w14:textId="39C9772C" w:rsidR="00430F62" w:rsidRPr="001751FC" w:rsidRDefault="00430F62" w:rsidP="00430F62">
      <w:pPr>
        <w:widowControl w:val="0"/>
        <w:shd w:val="clear" w:color="auto" w:fill="FFFFFF"/>
        <w:tabs>
          <w:tab w:val="left" w:pos="7330"/>
        </w:tabs>
        <w:autoSpaceDE w:val="0"/>
        <w:autoSpaceDN w:val="0"/>
        <w:adjustRightInd w:val="0"/>
        <w:spacing w:after="0" w:line="317" w:lineRule="exact"/>
        <w:ind w:left="5" w:right="6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1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GB"/>
        </w:rPr>
        <w:t xml:space="preserve">Electric Field in matter. Polarization, Polarization Charges. Electrical Susceptibility and Dielectric Constant. Capacitor (parallel plate, spherical, cylindrical) filled with dielectric. Displacement vector D. Relations between </w:t>
      </w:r>
      <w:r w:rsidRPr="001751F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E, P and D. Gauss' Law in dielectrics.                                              </w:t>
      </w:r>
    </w:p>
    <w:p w14:paraId="43CF5740" w14:textId="77777777" w:rsidR="00430F62" w:rsidRPr="00430F62" w:rsidRDefault="00430F6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3888697" w14:textId="7D8D4828" w:rsidR="00430F62" w:rsidRDefault="00430F62" w:rsidP="00430F62">
      <w:pPr>
        <w:widowControl w:val="0"/>
        <w:shd w:val="clear" w:color="auto" w:fill="FFFFFF"/>
        <w:autoSpaceDE w:val="0"/>
        <w:autoSpaceDN w:val="0"/>
        <w:adjustRightInd w:val="0"/>
        <w:spacing w:before="600" w:after="0" w:line="370" w:lineRule="exact"/>
        <w:ind w:right="2074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Details of Study Materials:  a) Semester -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(Hons.)  </w:t>
      </w:r>
      <w:r w:rsidRPr="00430F62">
        <w:rPr>
          <w:rFonts w:ascii="Cambria" w:hAnsi="Cambria"/>
          <w:sz w:val="24"/>
          <w:szCs w:val="24"/>
        </w:rPr>
        <w:t>PHY-H-CC-T-08</w:t>
      </w:r>
      <w:r w:rsidRPr="00430F6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en-GB"/>
        </w:rPr>
        <w:t>: MATHEMATICAL PHYSICS-III</w:t>
      </w:r>
    </w:p>
    <w:p w14:paraId="30161A86" w14:textId="6EEB376D" w:rsidR="00430F62" w:rsidRPr="00430F62" w:rsidRDefault="00430F62" w:rsidP="00430F62">
      <w:pPr>
        <w:widowControl w:val="0"/>
        <w:shd w:val="clear" w:color="auto" w:fill="FFFFFF"/>
        <w:autoSpaceDE w:val="0"/>
        <w:autoSpaceDN w:val="0"/>
        <w:adjustRightInd w:val="0"/>
        <w:spacing w:before="600" w:after="0" w:line="370" w:lineRule="exact"/>
        <w:ind w:right="2074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en-GB"/>
        </w:rPr>
      </w:pPr>
      <w:r w:rsidRPr="0027776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GB"/>
        </w:rPr>
        <w:lastRenderedPageBreak/>
        <w:t xml:space="preserve">Complex Analysis: </w:t>
      </w:r>
      <w:r w:rsidRPr="002777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GB"/>
        </w:rPr>
        <w:t>Brief Revision of Complex Numbers and their Graphical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GB"/>
        </w:rPr>
        <w:t xml:space="preserve"> </w:t>
      </w:r>
      <w:r w:rsidRPr="0027776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Representation. Euler's formula, De </w:t>
      </w:r>
      <w:proofErr w:type="spellStart"/>
      <w:r w:rsidRPr="0027776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Moivre's</w:t>
      </w:r>
      <w:proofErr w:type="spellEnd"/>
      <w:r w:rsidRPr="0027776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theorem, Roots of Complex Numbers.</w:t>
      </w:r>
      <w:r w:rsidRPr="0027776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br/>
      </w:r>
      <w:r w:rsidRPr="002777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GB"/>
        </w:rPr>
        <w:t>Functions of Complex Variables. Analyticity and Cauchy-Riemann Conditions.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GB"/>
        </w:rPr>
        <w:t xml:space="preserve"> </w:t>
      </w:r>
      <w:r w:rsidRPr="0027776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Examples of analytic functions.</w:t>
      </w:r>
    </w:p>
    <w:p w14:paraId="21C8C244" w14:textId="37A01ECE" w:rsidR="003837B4" w:rsidRDefault="003837B4">
      <w:pPr>
        <w:rPr>
          <w:lang w:val="en-US"/>
        </w:rPr>
      </w:pPr>
    </w:p>
    <w:p w14:paraId="1F4C49BF" w14:textId="77777777" w:rsidR="003837B4" w:rsidRPr="003837B4" w:rsidRDefault="003837B4">
      <w:pPr>
        <w:rPr>
          <w:lang w:val="en-US"/>
        </w:rPr>
      </w:pPr>
    </w:p>
    <w:sectPr w:rsidR="003837B4" w:rsidRPr="00383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B4"/>
    <w:rsid w:val="003837B4"/>
    <w:rsid w:val="00424C9F"/>
    <w:rsid w:val="0043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9BAE"/>
  <w15:chartTrackingRefBased/>
  <w15:docId w15:val="{24E6BD0A-F449-4B4D-AB36-20205B5B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2020-04-03T05:31:00Z</dcterms:created>
  <dcterms:modified xsi:type="dcterms:W3CDTF">2020-04-03T05:49:00Z</dcterms:modified>
</cp:coreProperties>
</file>